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98" w:rsidRPr="00BB75B7" w:rsidRDefault="00AF7B58" w:rsidP="00E774AE">
      <w:pPr>
        <w:jc w:val="both"/>
        <w:rPr>
          <w:rFonts w:ascii="Arial" w:hAnsi="Arial" w:cs="Arial"/>
          <w:b/>
          <w:sz w:val="20"/>
          <w:szCs w:val="20"/>
        </w:rPr>
      </w:pPr>
      <w:r w:rsidRPr="00BB75B7">
        <w:rPr>
          <w:rFonts w:ascii="Arial" w:hAnsi="Arial" w:cs="Arial"/>
          <w:b/>
          <w:sz w:val="20"/>
          <w:szCs w:val="20"/>
        </w:rPr>
        <w:t>Treasurer</w:t>
      </w:r>
      <w:r w:rsidR="009732A2" w:rsidRPr="00BB75B7">
        <w:rPr>
          <w:rFonts w:ascii="Arial" w:hAnsi="Arial" w:cs="Arial"/>
          <w:b/>
          <w:sz w:val="20"/>
          <w:szCs w:val="20"/>
        </w:rPr>
        <w:t>’s Report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– Hants AGS Annual General Meeting </w:t>
      </w:r>
      <w:r w:rsidR="00DC35EB">
        <w:rPr>
          <w:rFonts w:ascii="Arial" w:hAnsi="Arial" w:cs="Arial"/>
          <w:b/>
          <w:sz w:val="20"/>
          <w:szCs w:val="20"/>
        </w:rPr>
        <w:t>Virtual</w:t>
      </w:r>
      <w:r w:rsidR="00AE305F">
        <w:rPr>
          <w:rFonts w:ascii="Arial" w:hAnsi="Arial" w:cs="Arial"/>
          <w:b/>
          <w:sz w:val="20"/>
          <w:szCs w:val="20"/>
        </w:rPr>
        <w:t xml:space="preserve"> 20</w:t>
      </w:r>
      <w:r w:rsidR="00DC35EB">
        <w:rPr>
          <w:rFonts w:ascii="Arial" w:hAnsi="Arial" w:cs="Arial"/>
          <w:b/>
          <w:sz w:val="20"/>
          <w:szCs w:val="20"/>
        </w:rPr>
        <w:t>2</w:t>
      </w:r>
      <w:r w:rsidR="00C00471">
        <w:rPr>
          <w:rFonts w:ascii="Arial" w:hAnsi="Arial" w:cs="Arial"/>
          <w:b/>
          <w:sz w:val="20"/>
          <w:szCs w:val="20"/>
        </w:rPr>
        <w:t>1</w:t>
      </w:r>
    </w:p>
    <w:p w:rsidR="00EC1CBF" w:rsidRDefault="008F0A4A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to 31 March, </w:t>
      </w:r>
      <w:r w:rsidR="00EC1CBF">
        <w:rPr>
          <w:rFonts w:ascii="Arial" w:hAnsi="Arial" w:cs="Arial"/>
          <w:sz w:val="20"/>
          <w:szCs w:val="20"/>
        </w:rPr>
        <w:t xml:space="preserve">our financial affairs have been minimal, incurring speaker fees of £325 and administration costs of £29. These costs have been covered from reserves as the Committee decided not to </w:t>
      </w:r>
      <w:r w:rsidR="00C00471">
        <w:rPr>
          <w:rFonts w:ascii="Arial" w:hAnsi="Arial" w:cs="Arial"/>
          <w:sz w:val="20"/>
          <w:szCs w:val="20"/>
        </w:rPr>
        <w:t xml:space="preserve">take subscriptions during COVID. However, profits from our very successful plant sale will more than cover this expenditure and will show in the 2021-22 accounts. Our thanks go particularly to Robin White and Stefan Rau for their provision of </w:t>
      </w:r>
      <w:r>
        <w:rPr>
          <w:rFonts w:ascii="Arial" w:hAnsi="Arial" w:cs="Arial"/>
          <w:sz w:val="20"/>
          <w:szCs w:val="20"/>
        </w:rPr>
        <w:t xml:space="preserve">large numbers of </w:t>
      </w:r>
      <w:r w:rsidR="00C00471">
        <w:rPr>
          <w:rFonts w:ascii="Arial" w:hAnsi="Arial" w:cs="Arial"/>
          <w:sz w:val="20"/>
          <w:szCs w:val="20"/>
        </w:rPr>
        <w:t>plants for sale and respective generous donations. Thank you also to those other member</w:t>
      </w:r>
      <w:r w:rsidR="009C0893">
        <w:rPr>
          <w:rFonts w:ascii="Arial" w:hAnsi="Arial" w:cs="Arial"/>
          <w:sz w:val="20"/>
          <w:szCs w:val="20"/>
        </w:rPr>
        <w:t>s who have donated plants</w:t>
      </w:r>
      <w:r w:rsidR="000938B1">
        <w:rPr>
          <w:rFonts w:ascii="Arial" w:hAnsi="Arial" w:cs="Arial"/>
          <w:sz w:val="20"/>
          <w:szCs w:val="20"/>
        </w:rPr>
        <w:t xml:space="preserve"> for sale</w:t>
      </w:r>
      <w:r w:rsidR="009C0893">
        <w:rPr>
          <w:rFonts w:ascii="Arial" w:hAnsi="Arial" w:cs="Arial"/>
          <w:sz w:val="20"/>
          <w:szCs w:val="20"/>
        </w:rPr>
        <w:t xml:space="preserve"> and</w:t>
      </w:r>
      <w:r w:rsidR="00C00471">
        <w:rPr>
          <w:rFonts w:ascii="Arial" w:hAnsi="Arial" w:cs="Arial"/>
          <w:sz w:val="20"/>
          <w:szCs w:val="20"/>
        </w:rPr>
        <w:t xml:space="preserve"> made donations</w:t>
      </w:r>
      <w:r>
        <w:rPr>
          <w:rFonts w:ascii="Arial" w:hAnsi="Arial" w:cs="Arial"/>
          <w:sz w:val="20"/>
          <w:szCs w:val="20"/>
        </w:rPr>
        <w:t>, thanks also to the many members who have bought plants</w:t>
      </w:r>
      <w:r w:rsidR="00C00471">
        <w:rPr>
          <w:rFonts w:ascii="Arial" w:hAnsi="Arial" w:cs="Arial"/>
          <w:sz w:val="20"/>
          <w:szCs w:val="20"/>
        </w:rPr>
        <w:t>.</w:t>
      </w:r>
    </w:p>
    <w:p w:rsidR="00EC1CBF" w:rsidRDefault="00EC1CBF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income raised </w:t>
      </w:r>
      <w:r w:rsidR="000938B1">
        <w:rPr>
          <w:rFonts w:ascii="Arial" w:hAnsi="Arial" w:cs="Arial"/>
          <w:sz w:val="20"/>
          <w:szCs w:val="20"/>
        </w:rPr>
        <w:t xml:space="preserve">and showing in the accounts </w:t>
      </w:r>
      <w:r>
        <w:rPr>
          <w:rFonts w:ascii="Arial" w:hAnsi="Arial" w:cs="Arial"/>
          <w:sz w:val="20"/>
          <w:szCs w:val="20"/>
        </w:rPr>
        <w:t xml:space="preserve">are donations from </w:t>
      </w:r>
      <w:r w:rsidR="009C0893"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t>zoom</w:t>
      </w:r>
      <w:r w:rsidR="009C0893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 xml:space="preserve"> guests and </w:t>
      </w:r>
      <w:r w:rsidR="009C0893">
        <w:rPr>
          <w:rFonts w:ascii="Arial" w:hAnsi="Arial" w:cs="Arial"/>
          <w:sz w:val="20"/>
          <w:szCs w:val="20"/>
        </w:rPr>
        <w:t xml:space="preserve">Hampshire AGS </w:t>
      </w:r>
      <w:r>
        <w:rPr>
          <w:rFonts w:ascii="Arial" w:hAnsi="Arial" w:cs="Arial"/>
          <w:sz w:val="20"/>
          <w:szCs w:val="20"/>
        </w:rPr>
        <w:t xml:space="preserve">members in respect of our fundraising activities to support the ongoing development project by Keith Wiley at his </w:t>
      </w:r>
      <w:proofErr w:type="spellStart"/>
      <w:r>
        <w:rPr>
          <w:rFonts w:ascii="Arial" w:hAnsi="Arial" w:cs="Arial"/>
          <w:sz w:val="20"/>
          <w:szCs w:val="20"/>
        </w:rPr>
        <w:t>Wildside</w:t>
      </w:r>
      <w:proofErr w:type="spellEnd"/>
      <w:r>
        <w:rPr>
          <w:rFonts w:ascii="Arial" w:hAnsi="Arial" w:cs="Arial"/>
          <w:sz w:val="20"/>
          <w:szCs w:val="20"/>
        </w:rPr>
        <w:t xml:space="preserve"> Garden and a nominal amount </w:t>
      </w:r>
      <w:r w:rsidR="000938B1">
        <w:rPr>
          <w:rFonts w:ascii="Arial" w:hAnsi="Arial" w:cs="Arial"/>
          <w:sz w:val="20"/>
          <w:szCs w:val="20"/>
        </w:rPr>
        <w:t xml:space="preserve">(50p) </w:t>
      </w:r>
      <w:r>
        <w:rPr>
          <w:rFonts w:ascii="Arial" w:hAnsi="Arial" w:cs="Arial"/>
          <w:sz w:val="20"/>
          <w:szCs w:val="20"/>
        </w:rPr>
        <w:t>of Bank interest.</w:t>
      </w:r>
      <w:r w:rsidR="00C00471">
        <w:rPr>
          <w:rFonts w:ascii="Arial" w:hAnsi="Arial" w:cs="Arial"/>
          <w:sz w:val="20"/>
          <w:szCs w:val="20"/>
        </w:rPr>
        <w:t xml:space="preserve"> This fundraising continues and will also show in our 2021-22 accounts. When the fundraising is completed, members will be advised how much was presented to Keith.</w:t>
      </w:r>
    </w:p>
    <w:p w:rsidR="00DE4043" w:rsidRDefault="00C00471" w:rsidP="00E77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reserves remain healthy and we hope that something closer to normal service will resume when our new season commences in September.</w:t>
      </w:r>
    </w:p>
    <w:p w:rsidR="008F0A4A" w:rsidRDefault="008F0A4A" w:rsidP="00E77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thanks to David </w:t>
      </w:r>
      <w:proofErr w:type="spellStart"/>
      <w:r>
        <w:rPr>
          <w:rFonts w:ascii="Arial" w:hAnsi="Arial" w:cs="Arial"/>
          <w:sz w:val="20"/>
          <w:szCs w:val="20"/>
        </w:rPr>
        <w:t>Mussell</w:t>
      </w:r>
      <w:proofErr w:type="spellEnd"/>
      <w:r>
        <w:rPr>
          <w:rFonts w:ascii="Arial" w:hAnsi="Arial" w:cs="Arial"/>
          <w:sz w:val="20"/>
          <w:szCs w:val="20"/>
        </w:rPr>
        <w:t xml:space="preserve"> who has again kindly audited ou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 books.</w:t>
      </w:r>
    </w:p>
    <w:p w:rsidR="00997D53" w:rsidRDefault="00997D53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Parmee</w:t>
      </w:r>
      <w:r w:rsidR="009933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Treasurer</w:t>
      </w:r>
    </w:p>
    <w:p w:rsidR="00BB75B7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p w:rsidR="00BB75B7" w:rsidRPr="00997D53" w:rsidRDefault="00EC1CBF" w:rsidP="00997D53">
      <w:pPr>
        <w:jc w:val="both"/>
        <w:rPr>
          <w:rFonts w:ascii="Arial" w:hAnsi="Arial" w:cs="Arial"/>
          <w:sz w:val="20"/>
          <w:szCs w:val="20"/>
        </w:rPr>
      </w:pPr>
      <w:r w:rsidRPr="00EC1CBF">
        <w:rPr>
          <w:noProof/>
        </w:rPr>
        <w:drawing>
          <wp:inline distT="0" distB="0" distL="0" distR="0" wp14:anchorId="1CE53E39" wp14:editId="2190D831">
            <wp:extent cx="5731510" cy="367580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B7" w:rsidRPr="00997D53" w:rsidSect="0093357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32F"/>
    <w:multiLevelType w:val="hybridMultilevel"/>
    <w:tmpl w:val="87788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4C4"/>
    <w:multiLevelType w:val="hybridMultilevel"/>
    <w:tmpl w:val="ECA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0593"/>
    <w:multiLevelType w:val="hybridMultilevel"/>
    <w:tmpl w:val="1C7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2"/>
    <w:rsid w:val="00014599"/>
    <w:rsid w:val="00060412"/>
    <w:rsid w:val="00064971"/>
    <w:rsid w:val="00064ED3"/>
    <w:rsid w:val="00066EEB"/>
    <w:rsid w:val="00081304"/>
    <w:rsid w:val="000938B1"/>
    <w:rsid w:val="000A48DF"/>
    <w:rsid w:val="001D062F"/>
    <w:rsid w:val="001D613A"/>
    <w:rsid w:val="00253D3F"/>
    <w:rsid w:val="00282868"/>
    <w:rsid w:val="00314D82"/>
    <w:rsid w:val="00325610"/>
    <w:rsid w:val="00403968"/>
    <w:rsid w:val="0040742A"/>
    <w:rsid w:val="004611C2"/>
    <w:rsid w:val="004754C4"/>
    <w:rsid w:val="004C7E29"/>
    <w:rsid w:val="004E1DA9"/>
    <w:rsid w:val="004F636F"/>
    <w:rsid w:val="00502D71"/>
    <w:rsid w:val="00507428"/>
    <w:rsid w:val="00520A2F"/>
    <w:rsid w:val="00522374"/>
    <w:rsid w:val="0055064E"/>
    <w:rsid w:val="00561AB1"/>
    <w:rsid w:val="00580938"/>
    <w:rsid w:val="00624343"/>
    <w:rsid w:val="00630E95"/>
    <w:rsid w:val="006D49DE"/>
    <w:rsid w:val="006E11C3"/>
    <w:rsid w:val="007065BB"/>
    <w:rsid w:val="007537BB"/>
    <w:rsid w:val="00782FF4"/>
    <w:rsid w:val="007C111B"/>
    <w:rsid w:val="00812D30"/>
    <w:rsid w:val="00826B21"/>
    <w:rsid w:val="00852318"/>
    <w:rsid w:val="00875179"/>
    <w:rsid w:val="008E6E9F"/>
    <w:rsid w:val="008F0A4A"/>
    <w:rsid w:val="009115EB"/>
    <w:rsid w:val="009208D8"/>
    <w:rsid w:val="00933571"/>
    <w:rsid w:val="009732A2"/>
    <w:rsid w:val="009933B1"/>
    <w:rsid w:val="00997D53"/>
    <w:rsid w:val="009A5848"/>
    <w:rsid w:val="009B3A06"/>
    <w:rsid w:val="009C0893"/>
    <w:rsid w:val="009C4D4B"/>
    <w:rsid w:val="009D5767"/>
    <w:rsid w:val="009D6499"/>
    <w:rsid w:val="009E0682"/>
    <w:rsid w:val="009F21BC"/>
    <w:rsid w:val="00A029D0"/>
    <w:rsid w:val="00AD4423"/>
    <w:rsid w:val="00AE305F"/>
    <w:rsid w:val="00AF7B58"/>
    <w:rsid w:val="00B169E8"/>
    <w:rsid w:val="00B309BD"/>
    <w:rsid w:val="00B53493"/>
    <w:rsid w:val="00BB75B7"/>
    <w:rsid w:val="00BF112B"/>
    <w:rsid w:val="00C00471"/>
    <w:rsid w:val="00C413CB"/>
    <w:rsid w:val="00CE0B33"/>
    <w:rsid w:val="00D04592"/>
    <w:rsid w:val="00D17A2A"/>
    <w:rsid w:val="00D2425F"/>
    <w:rsid w:val="00DA0198"/>
    <w:rsid w:val="00DA2D40"/>
    <w:rsid w:val="00DC35EB"/>
    <w:rsid w:val="00DE2CCF"/>
    <w:rsid w:val="00DE4043"/>
    <w:rsid w:val="00DE4FA7"/>
    <w:rsid w:val="00E21A70"/>
    <w:rsid w:val="00E56910"/>
    <w:rsid w:val="00E774AE"/>
    <w:rsid w:val="00E906B7"/>
    <w:rsid w:val="00EC1CBF"/>
    <w:rsid w:val="00EE19F7"/>
    <w:rsid w:val="00F00BF7"/>
    <w:rsid w:val="00F270AB"/>
    <w:rsid w:val="00F53EC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cp:lastPrinted>2015-04-23T16:17:00Z</cp:lastPrinted>
  <dcterms:created xsi:type="dcterms:W3CDTF">2021-04-13T20:12:00Z</dcterms:created>
  <dcterms:modified xsi:type="dcterms:W3CDTF">2021-04-28T18:38:00Z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226295718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Ben.Parmee@rbs.co.uk</vt:lpwstr>
  </property>
  <property fmtid="{D5CDD505-2E9C-101B-9397-08002B2CF9AE}" pid="6" name="_AuthorEmailDisplayName">
    <vt:lpwstr>Parmee, Ben (C&amp;RA Assurance, Conduct &amp; Regulatory Affairs)</vt:lpwstr>
  </property>
  <property fmtid="{D5CDD505-2E9C-101B-9397-08002B2CF9AE}" pid="7" name="_ReviewingToolsShownOnce">
    <vt:lpwstr/>
  </property>
</Properties>
</file>